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2344"/>
        <w:gridCol w:w="5586"/>
        <w:gridCol w:w="2552"/>
      </w:tblGrid>
      <w:tr w:rsidR="00C24F72" w:rsidRPr="00DF3CF4" w:rsidTr="00A630C6">
        <w:trPr>
          <w:cantSplit/>
          <w:trHeight w:val="828"/>
          <w:jc w:val="center"/>
        </w:trPr>
        <w:tc>
          <w:tcPr>
            <w:tcW w:w="260" w:type="pct"/>
            <w:shd w:val="clear" w:color="auto" w:fill="D9D9D9"/>
          </w:tcPr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п/п</w:t>
            </w:r>
          </w:p>
        </w:tc>
        <w:tc>
          <w:tcPr>
            <w:tcW w:w="1060" w:type="pct"/>
            <w:shd w:val="clear" w:color="auto" w:fill="D9D9D9"/>
          </w:tcPr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Полное наименование должности</w:t>
            </w:r>
          </w:p>
        </w:tc>
        <w:tc>
          <w:tcPr>
            <w:tcW w:w="2526" w:type="pct"/>
            <w:shd w:val="clear" w:color="auto" w:fill="D9D9D9"/>
          </w:tcPr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  <w:t>Квалификационные требования</w:t>
            </w:r>
          </w:p>
        </w:tc>
        <w:tc>
          <w:tcPr>
            <w:tcW w:w="1154" w:type="pct"/>
            <w:shd w:val="clear" w:color="auto" w:fill="D9D9D9"/>
          </w:tcPr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  <w:t>Данные контактного лица</w:t>
            </w:r>
          </w:p>
        </w:tc>
      </w:tr>
      <w:tr w:rsidR="00DF3CF4" w:rsidRPr="00D83047" w:rsidTr="00A630C6">
        <w:trPr>
          <w:cantSplit/>
          <w:trHeight w:val="181"/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A36AE" w:rsidRPr="00D83047" w:rsidRDefault="001C2273" w:rsidP="00EA3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D83047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Филиал «</w:t>
            </w:r>
            <w:r w:rsidR="00125B10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Сигнал</w:t>
            </w:r>
            <w:r w:rsidR="00EA36AE" w:rsidRPr="00D83047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» РГП «Резерв»</w:t>
            </w:r>
          </w:p>
          <w:p w:rsidR="00DF3CF4" w:rsidRPr="00125B10" w:rsidRDefault="00125B10" w:rsidP="00EA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proofErr w:type="spellStart"/>
            <w:r w:rsidRPr="00125B10">
              <w:rPr>
                <w:rFonts w:ascii="Times New Roman" w:hAnsi="Times New Roman" w:cs="Times New Roman"/>
                <w:b/>
                <w:sz w:val="25"/>
                <w:szCs w:val="25"/>
              </w:rPr>
              <w:t>г.Уральск</w:t>
            </w:r>
            <w:proofErr w:type="spellEnd"/>
            <w:r w:rsidRPr="00125B1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, </w:t>
            </w:r>
            <w:r w:rsidRPr="00125B10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2-с</w:t>
            </w:r>
            <w:proofErr w:type="spellStart"/>
            <w:r w:rsidRPr="00125B10">
              <w:rPr>
                <w:rFonts w:ascii="Times New Roman" w:hAnsi="Times New Roman" w:cs="Times New Roman"/>
                <w:b/>
                <w:sz w:val="25"/>
                <w:szCs w:val="25"/>
              </w:rPr>
              <w:t>троительный</w:t>
            </w:r>
            <w:proofErr w:type="spellEnd"/>
            <w:r w:rsidRPr="00125B10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 xml:space="preserve"> </w:t>
            </w:r>
            <w:r w:rsidRPr="00125B10">
              <w:rPr>
                <w:rFonts w:ascii="Times New Roman" w:hAnsi="Times New Roman" w:cs="Times New Roman"/>
                <w:b/>
                <w:sz w:val="25"/>
                <w:szCs w:val="25"/>
              </w:rPr>
              <w:t>переулок,</w:t>
            </w:r>
            <w:r w:rsidRPr="00125B10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 xml:space="preserve"> </w:t>
            </w:r>
            <w:r w:rsidRPr="00125B1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дом 3</w:t>
            </w:r>
          </w:p>
        </w:tc>
      </w:tr>
      <w:tr w:rsidR="00125B10" w:rsidRPr="00125B10" w:rsidTr="00A630C6">
        <w:trPr>
          <w:cantSplit/>
          <w:trHeight w:val="365"/>
          <w:jc w:val="center"/>
        </w:trPr>
        <w:tc>
          <w:tcPr>
            <w:tcW w:w="260" w:type="pct"/>
            <w:shd w:val="clear" w:color="auto" w:fill="FFFFFF"/>
          </w:tcPr>
          <w:p w:rsidR="00125B10" w:rsidRPr="00125B10" w:rsidRDefault="00125B10" w:rsidP="00125B1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1060" w:type="pct"/>
          </w:tcPr>
          <w:p w:rsidR="00125B10" w:rsidRPr="00125B10" w:rsidRDefault="00125B10" w:rsidP="003C205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25B10">
              <w:rPr>
                <w:rFonts w:ascii="Times New Roman" w:hAnsi="Times New Roman" w:cs="Times New Roman"/>
                <w:sz w:val="25"/>
                <w:szCs w:val="25"/>
              </w:rPr>
              <w:t>Главный специалист технологического отдела №1</w:t>
            </w:r>
          </w:p>
        </w:tc>
        <w:tc>
          <w:tcPr>
            <w:tcW w:w="2526" w:type="pct"/>
            <w:shd w:val="clear" w:color="auto" w:fill="FFFFFF"/>
          </w:tcPr>
          <w:p w:rsidR="00125B10" w:rsidRPr="00125B10" w:rsidRDefault="00125B10" w:rsidP="00125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Образование: </w:t>
            </w:r>
            <w:r w:rsidRPr="00125B1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Высшее или среднее профессиональное в области технических наук, технологии и экономических наук (бухгалтер, финансист-экономист и т.д.).</w:t>
            </w:r>
            <w:r w:rsidRPr="00125B10">
              <w:rPr>
                <w:rFonts w:ascii="Times New Roman" w:eastAsiaTheme="minorHAnsi" w:hAnsi="Times New Roman" w:cs="Times New Roman"/>
                <w:sz w:val="25"/>
                <w:szCs w:val="25"/>
              </w:rPr>
              <w:t xml:space="preserve"> </w:t>
            </w:r>
            <w:r w:rsidRPr="00125B10">
              <w:rPr>
                <w:rFonts w:ascii="Times New Roman" w:hAnsi="Times New Roman" w:cs="Times New Roman"/>
                <w:sz w:val="25"/>
                <w:szCs w:val="25"/>
              </w:rPr>
              <w:t xml:space="preserve">Стаж работы не менее двух лет в должностях, соответствующих </w:t>
            </w:r>
            <w:proofErr w:type="spellStart"/>
            <w:r w:rsidRPr="00125B10">
              <w:rPr>
                <w:rFonts w:ascii="Times New Roman" w:hAnsi="Times New Roman" w:cs="Times New Roman"/>
                <w:sz w:val="25"/>
                <w:szCs w:val="25"/>
              </w:rPr>
              <w:t>функ</w:t>
            </w:r>
            <w:proofErr w:type="spellEnd"/>
            <w:r w:rsidRPr="00125B1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циональным направлениям данной должности.</w:t>
            </w:r>
            <w:r w:rsidRPr="00125B1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125B1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Выполняет производственные задания (приемка, хранение и отпуск товаров в строгом соответствии с установленными правилами и инструкциями), эффективно использует основные средства. Осуществляет оформление первичных документов по операциям с поступающими, хранящимися и отпускаемыми материалами первой группы в соответствии с Инструкциями. Обеспечивает технически правильную эксплуатацию оборудования и других основных средства. Соблюдение правил безопасности и охраны труда, пожарной безопасности, производственной и трудовой дисциплины, правил внутреннего трудового распорядка.</w:t>
            </w:r>
          </w:p>
        </w:tc>
        <w:tc>
          <w:tcPr>
            <w:tcW w:w="1154" w:type="pct"/>
            <w:vMerge w:val="restart"/>
          </w:tcPr>
          <w:p w:rsidR="00125B10" w:rsidRPr="00125B10" w:rsidRDefault="00125B10" w:rsidP="0012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125B10" w:rsidRDefault="00125B10" w:rsidP="0012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125B10">
              <w:rPr>
                <w:rFonts w:ascii="Times New Roman" w:hAnsi="Times New Roman" w:cs="Times New Roman"/>
                <w:sz w:val="25"/>
                <w:szCs w:val="25"/>
              </w:rPr>
              <w:t>Искакова</w:t>
            </w:r>
            <w:proofErr w:type="spellEnd"/>
            <w:r w:rsidRPr="00125B1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25B10">
              <w:rPr>
                <w:rFonts w:ascii="Times New Roman" w:hAnsi="Times New Roman" w:cs="Times New Roman"/>
                <w:sz w:val="25"/>
                <w:szCs w:val="25"/>
              </w:rPr>
              <w:t>Айнагуль</w:t>
            </w:r>
            <w:proofErr w:type="spellEnd"/>
            <w:r w:rsidRPr="00125B1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125B10">
              <w:rPr>
                <w:rFonts w:ascii="Times New Roman" w:hAnsi="Times New Roman" w:cs="Times New Roman"/>
                <w:sz w:val="25"/>
                <w:szCs w:val="25"/>
              </w:rPr>
              <w:t>Маликовна</w:t>
            </w:r>
            <w:proofErr w:type="spellEnd"/>
          </w:p>
          <w:p w:rsidR="004B07F3" w:rsidRPr="004B07F3" w:rsidRDefault="004B07F3" w:rsidP="0012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Анықтама үшін телефон </w:t>
            </w:r>
          </w:p>
          <w:p w:rsidR="004B07F3" w:rsidRDefault="004B07F3" w:rsidP="0012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25B10">
              <w:rPr>
                <w:rFonts w:ascii="Times New Roman" w:hAnsi="Times New Roman" w:cs="Times New Roman"/>
                <w:sz w:val="25"/>
                <w:szCs w:val="25"/>
              </w:rPr>
              <w:t>8(7112)239579</w:t>
            </w:r>
          </w:p>
          <w:p w:rsidR="004B07F3" w:rsidRPr="00125B10" w:rsidRDefault="004B07F3" w:rsidP="0012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Pr="00125B10">
              <w:rPr>
                <w:rFonts w:ascii="Times New Roman" w:hAnsi="Times New Roman" w:cs="Times New Roman"/>
                <w:sz w:val="25"/>
                <w:szCs w:val="25"/>
              </w:rPr>
              <w:t>н.191</w:t>
            </w:r>
          </w:p>
          <w:p w:rsidR="00125B10" w:rsidRPr="00125B10" w:rsidRDefault="00125B10" w:rsidP="004B0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</w:tr>
      <w:tr w:rsidR="00125B10" w:rsidRPr="00125B10" w:rsidTr="00A630C6">
        <w:trPr>
          <w:cantSplit/>
          <w:trHeight w:val="423"/>
          <w:jc w:val="center"/>
        </w:trPr>
        <w:tc>
          <w:tcPr>
            <w:tcW w:w="260" w:type="pct"/>
            <w:shd w:val="clear" w:color="auto" w:fill="FFFFFF"/>
          </w:tcPr>
          <w:p w:rsidR="00125B10" w:rsidRPr="00125B10" w:rsidRDefault="00125B10" w:rsidP="00125B1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1060" w:type="pct"/>
          </w:tcPr>
          <w:p w:rsidR="00125B10" w:rsidRPr="00125B10" w:rsidRDefault="00125B10" w:rsidP="00125B1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25B10">
              <w:rPr>
                <w:rFonts w:ascii="Times New Roman" w:hAnsi="Times New Roman" w:cs="Times New Roman"/>
                <w:sz w:val="25"/>
                <w:szCs w:val="25"/>
              </w:rPr>
              <w:t>Водитель автобуса ПЭО</w:t>
            </w:r>
          </w:p>
        </w:tc>
        <w:tc>
          <w:tcPr>
            <w:tcW w:w="2526" w:type="pct"/>
            <w:shd w:val="clear" w:color="auto" w:fill="FFFFFF"/>
          </w:tcPr>
          <w:p w:rsidR="00125B10" w:rsidRPr="00125B10" w:rsidRDefault="00125B10" w:rsidP="00125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Образование: </w:t>
            </w:r>
            <w:r w:rsidRPr="00125B10">
              <w:rPr>
                <w:rFonts w:ascii="Times New Roman" w:hAnsi="Times New Roman" w:cs="Times New Roman"/>
                <w:sz w:val="25"/>
                <w:szCs w:val="25"/>
              </w:rPr>
              <w:t>Среднее профессиональное. Стаж работы не менее пяти лет водителем автобуса.</w:t>
            </w:r>
            <w:r w:rsidR="004B07F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Pr="00125B10">
              <w:rPr>
                <w:rFonts w:ascii="Times New Roman" w:hAnsi="Times New Roman" w:cs="Times New Roman"/>
                <w:sz w:val="25"/>
                <w:szCs w:val="25"/>
              </w:rPr>
              <w:t>Знание назначения, устройства, принципа действия и работу агрегатов, механизмов и приборов обслуживаемых автомобилей правил дорожного движения и технической эксплуатации автомобилей, причин, способов обнаружения и устранения неисправностей, возникших в процессе эксплуатации автомобиля, порядка проведения технического обслуживания и правил хранения автомобилей в гаражах и на открытых стоянках, правил эксплуатации аккумуляторных батарей и автомобильных шин, правил обкатки новых автомобилей и после капитального ремонта, правил перевозки скоропортящихся и опасных грузов, влияния погодных условий на безопасность вождения автомобиля, способов предотвращения дорожно-транспортных происшествий, правил техники безопасности.</w:t>
            </w:r>
          </w:p>
        </w:tc>
        <w:tc>
          <w:tcPr>
            <w:tcW w:w="1154" w:type="pct"/>
            <w:vMerge/>
          </w:tcPr>
          <w:p w:rsidR="00125B10" w:rsidRPr="00125B10" w:rsidRDefault="00125B10" w:rsidP="00125B1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25B10" w:rsidRPr="00125B10" w:rsidTr="00A630C6">
        <w:trPr>
          <w:cantSplit/>
          <w:trHeight w:val="523"/>
          <w:jc w:val="center"/>
        </w:trPr>
        <w:tc>
          <w:tcPr>
            <w:tcW w:w="260" w:type="pct"/>
            <w:shd w:val="clear" w:color="auto" w:fill="FFFFFF"/>
          </w:tcPr>
          <w:p w:rsidR="00125B10" w:rsidRPr="00125B10" w:rsidRDefault="00125B10" w:rsidP="00125B1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1060" w:type="pct"/>
          </w:tcPr>
          <w:p w:rsidR="00125B10" w:rsidRPr="00125B10" w:rsidRDefault="00125B10" w:rsidP="00125B1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25B10">
              <w:rPr>
                <w:rFonts w:ascii="Times New Roman" w:hAnsi="Times New Roman" w:cs="Times New Roman"/>
                <w:sz w:val="25"/>
                <w:szCs w:val="25"/>
              </w:rPr>
              <w:t xml:space="preserve">Грузчик </w:t>
            </w:r>
          </w:p>
        </w:tc>
        <w:tc>
          <w:tcPr>
            <w:tcW w:w="2526" w:type="pct"/>
            <w:shd w:val="clear" w:color="auto" w:fill="FFFFFF"/>
          </w:tcPr>
          <w:p w:rsidR="00125B10" w:rsidRPr="00125B10" w:rsidRDefault="00125B10" w:rsidP="003C2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Образование: </w:t>
            </w:r>
            <w:r w:rsidRPr="00125B1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Среднее или среднее профессиональное.</w:t>
            </w:r>
            <w:r w:rsidRPr="00125B1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3C2059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Знание </w:t>
            </w:r>
            <w:r w:rsidRPr="00125B1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Правил техники безопасности, погрузки и выгрузки грузов, правила применения простейших погрузочно-разгрузочных приспособлений, допустимые габариты при погрузке грузов на открытый железнодорожный подвижной состав и автомашины, при разгрузке грузов из железнодорожных вагонов и укладке их в штабель.</w:t>
            </w:r>
          </w:p>
        </w:tc>
        <w:tc>
          <w:tcPr>
            <w:tcW w:w="1154" w:type="pct"/>
            <w:vMerge/>
          </w:tcPr>
          <w:p w:rsidR="00125B10" w:rsidRPr="00125B10" w:rsidRDefault="00125B10" w:rsidP="00125B1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25B10" w:rsidRPr="00125B10" w:rsidTr="00A630C6">
        <w:trPr>
          <w:cantSplit/>
          <w:trHeight w:val="481"/>
          <w:jc w:val="center"/>
        </w:trPr>
        <w:tc>
          <w:tcPr>
            <w:tcW w:w="260" w:type="pct"/>
            <w:shd w:val="clear" w:color="auto" w:fill="FFFFFF"/>
          </w:tcPr>
          <w:p w:rsidR="00125B10" w:rsidRPr="00125B10" w:rsidRDefault="00125B10" w:rsidP="00125B1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1060" w:type="pct"/>
          </w:tcPr>
          <w:p w:rsidR="00125B10" w:rsidRPr="00125B10" w:rsidRDefault="00125B10" w:rsidP="00125B1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125B1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Тракторист ПЭО</w:t>
            </w:r>
          </w:p>
        </w:tc>
        <w:tc>
          <w:tcPr>
            <w:tcW w:w="2526" w:type="pct"/>
            <w:shd w:val="clear" w:color="auto" w:fill="FFFFFF"/>
          </w:tcPr>
          <w:p w:rsidR="00125B10" w:rsidRPr="00125B10" w:rsidRDefault="00125B10" w:rsidP="00125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Образование: </w:t>
            </w:r>
            <w:r w:rsidRPr="00125B1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Среднее профессиональное. Наличие на право управления трактором не ниже соответствующей категории.</w:t>
            </w:r>
            <w:r w:rsidRPr="00125B1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125B1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Знание принципов работы и устройств обслуживаемого трактора, правил дорожного движения, правил погрузки, укладки, строповки и разгрузки различных грузов, правил производства работ с прицепными приспособлениями и устройствами, способов выявления и устранения недостатков в работе трактора, мощности обслуживаемого двигателя и предельного нагрузку прицепных приспособлений, правил техники безопасности.</w:t>
            </w:r>
          </w:p>
        </w:tc>
        <w:tc>
          <w:tcPr>
            <w:tcW w:w="1154" w:type="pct"/>
            <w:vMerge/>
          </w:tcPr>
          <w:p w:rsidR="00125B10" w:rsidRPr="00125B10" w:rsidRDefault="00125B10" w:rsidP="00125B1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1673F0" w:rsidRPr="00125B10" w:rsidRDefault="001673F0">
      <w:pPr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1673F0" w:rsidRPr="00125B1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4473F"/>
    <w:multiLevelType w:val="hybridMultilevel"/>
    <w:tmpl w:val="06B25AB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F4"/>
    <w:rsid w:val="0002002F"/>
    <w:rsid w:val="00125B10"/>
    <w:rsid w:val="001673F0"/>
    <w:rsid w:val="00185289"/>
    <w:rsid w:val="001B2886"/>
    <w:rsid w:val="001C2273"/>
    <w:rsid w:val="001E4371"/>
    <w:rsid w:val="003C2059"/>
    <w:rsid w:val="00464775"/>
    <w:rsid w:val="004B07F3"/>
    <w:rsid w:val="00690EE9"/>
    <w:rsid w:val="007C3156"/>
    <w:rsid w:val="00A630C6"/>
    <w:rsid w:val="00A91C40"/>
    <w:rsid w:val="00C24F72"/>
    <w:rsid w:val="00D83047"/>
    <w:rsid w:val="00DC16F0"/>
    <w:rsid w:val="00DF3CF4"/>
    <w:rsid w:val="00EA36AE"/>
    <w:rsid w:val="00F3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B28E"/>
  <w15:chartTrackingRefBased/>
  <w15:docId w15:val="{FD4C7736-EFFC-4938-A0F1-73FC6398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F4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F4"/>
    <w:pPr>
      <w:ind w:left="720"/>
      <w:contextualSpacing/>
    </w:pPr>
  </w:style>
  <w:style w:type="paragraph" w:styleId="a4">
    <w:name w:val="No Spacing"/>
    <w:uiPriority w:val="1"/>
    <w:qFormat/>
    <w:rsid w:val="00A91C4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08856-DA9D-4B9D-A8CC-4DA5ACAC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Кудербаева Айжан</dc:creator>
  <cp:keywords/>
  <dc:description/>
  <cp:lastModifiedBy>Кудербаева Айжан</cp:lastModifiedBy>
  <cp:revision>10</cp:revision>
  <dcterms:created xsi:type="dcterms:W3CDTF">2022-03-28T03:23:00Z</dcterms:created>
  <dcterms:modified xsi:type="dcterms:W3CDTF">2022-03-29T03:50:00Z</dcterms:modified>
</cp:coreProperties>
</file>